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right="7"/>
        <w:jc w:val="center"/>
        <w:rPr>
          <w:rFonts w:ascii="Calibri" w:cs="Calibri" w:eastAsia="Calibri" w:hAnsi="Calibri"/>
          <w:b w:val="1"/>
          <w:color w:val="00000a"/>
        </w:rPr>
      </w:pPr>
      <w:r w:rsidDel="00000000" w:rsidR="00000000" w:rsidRPr="00000000">
        <w:rPr>
          <w:rFonts w:ascii="Calibri" w:cs="Calibri" w:eastAsia="Calibri" w:hAnsi="Calibri"/>
          <w:b w:val="1"/>
        </w:rPr>
        <w:drawing>
          <wp:inline distB="114300" distT="114300" distL="114300" distR="114300">
            <wp:extent cx="3228975" cy="1457325"/>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28975"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276" w:lineRule="auto"/>
        <w:jc w:val="center"/>
        <w:rPr>
          <w:rFonts w:ascii="Calibri" w:cs="Calibri" w:eastAsia="Calibri" w:hAnsi="Calibri"/>
          <w:b w:val="1"/>
          <w:highlight w:val="white"/>
        </w:rPr>
      </w:pPr>
      <w:r w:rsidDel="00000000" w:rsidR="00000000" w:rsidRPr="00000000">
        <w:rPr>
          <w:rFonts w:ascii="Calibri" w:cs="Calibri" w:eastAsia="Calibri" w:hAnsi="Calibri"/>
          <w:b w:val="1"/>
          <w:color w:val="00000a"/>
          <w:rtl w:val="0"/>
        </w:rPr>
        <w:t xml:space="preserve">ANEX</w:t>
      </w:r>
      <w:r w:rsidDel="00000000" w:rsidR="00000000" w:rsidRPr="00000000">
        <w:rPr>
          <w:rFonts w:ascii="Calibri" w:cs="Calibri" w:eastAsia="Calibri" w:hAnsi="Calibri"/>
          <w:b w:val="1"/>
          <w:color w:val="00000a"/>
          <w:highlight w:val="white"/>
          <w:rtl w:val="0"/>
        </w:rPr>
        <w:t xml:space="preserve">O </w:t>
      </w:r>
      <w:r w:rsidDel="00000000" w:rsidR="00000000" w:rsidRPr="00000000">
        <w:rPr>
          <w:rFonts w:ascii="Calibri" w:cs="Calibri" w:eastAsia="Calibri" w:hAnsi="Calibri"/>
          <w:b w:val="1"/>
          <w:highlight w:val="white"/>
          <w:rtl w:val="0"/>
        </w:rPr>
        <w:t xml:space="preserve">IV</w:t>
      </w:r>
    </w:p>
    <w:p w:rsidR="00000000" w:rsidDel="00000000" w:rsidP="00000000" w:rsidRDefault="00000000" w:rsidRPr="00000000" w14:paraId="00000003">
      <w:pPr>
        <w:spacing w:after="120" w:line="276" w:lineRule="auto"/>
        <w:jc w:val="center"/>
        <w:rPr>
          <w:rFonts w:ascii="Calibri" w:cs="Calibri" w:eastAsia="Calibri" w:hAnsi="Calibri"/>
          <w:b w:val="1"/>
          <w:color w:val="00000a"/>
        </w:rPr>
      </w:pPr>
      <w:r w:rsidDel="00000000" w:rsidR="00000000" w:rsidRPr="00000000">
        <w:rPr>
          <w:rFonts w:ascii="Calibri" w:cs="Calibri" w:eastAsia="Calibri" w:hAnsi="Calibri"/>
          <w:b w:val="1"/>
          <w:color w:val="00000a"/>
          <w:rtl w:val="0"/>
        </w:rPr>
        <w:t xml:space="preserve">AUTODECLARAÇÃO PARA PESSOA COM DEFICIÊNCIA</w:t>
      </w:r>
    </w:p>
    <w:p w:rsidR="00000000" w:rsidDel="00000000" w:rsidP="00000000" w:rsidRDefault="00000000" w:rsidRPr="00000000" w14:paraId="00000004">
      <w:pPr>
        <w:spacing w:after="120" w:line="276" w:lineRule="auto"/>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Eu, _________________________________________________________________________ (informar o nome da pessoa que possui deficiência) portador do RG nº _______________________ e inscrito(a) no CPF sob o nº ________________________, declaro ao Ifes que, conforme CID n°____________, constante no laudo médico em anexo, possuo a(s) seguinte(s) deficiência(s):</w:t>
      </w:r>
    </w:p>
    <w:p w:rsidR="00000000" w:rsidDel="00000000" w:rsidP="00000000" w:rsidRDefault="00000000" w:rsidRPr="00000000" w14:paraId="00000005">
      <w:pPr>
        <w:spacing w:after="240" w:line="276" w:lineRule="auto"/>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rsidR="00000000" w:rsidDel="00000000" w:rsidP="00000000" w:rsidRDefault="00000000" w:rsidRPr="00000000" w14:paraId="00000006">
      <w:pPr>
        <w:spacing w:after="240" w:line="276" w:lineRule="auto"/>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 ⃝   Deficiência auditiva (Perda bilateral, parcial ou total, de quarenta e um decibéis (dB) ou mais, aferida por audiograma nas frequências de 500HZ, 1.000HZ, 2.000Hz e 3.000Hz. - Redação dada pelo Decreto nº 5.296, de 2004).</w:t>
      </w:r>
    </w:p>
    <w:p w:rsidR="00000000" w:rsidDel="00000000" w:rsidP="00000000" w:rsidRDefault="00000000" w:rsidRPr="00000000" w14:paraId="00000007">
      <w:pPr>
        <w:spacing w:after="240" w:line="276" w:lineRule="auto"/>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 ⃝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rsidR="00000000" w:rsidDel="00000000" w:rsidP="00000000" w:rsidRDefault="00000000" w:rsidRPr="00000000" w14:paraId="00000008">
      <w:pPr>
        <w:spacing w:after="240" w:line="276" w:lineRule="auto"/>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 ⃝    Deficiência Intelectual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rsidR="00000000" w:rsidDel="00000000" w:rsidP="00000000" w:rsidRDefault="00000000" w:rsidRPr="00000000" w14:paraId="00000009">
      <w:pPr>
        <w:spacing w:after="240" w:line="276" w:lineRule="auto"/>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 ⃝   Deficiência múltipla (Associação de duas ou mais deficiências – Redação dada pelo Decreto nº 5.296/2004, art. 5º, §1º).</w:t>
      </w:r>
    </w:p>
    <w:p w:rsidR="00000000" w:rsidDel="00000000" w:rsidP="00000000" w:rsidRDefault="00000000" w:rsidRPr="00000000" w14:paraId="0000000A">
      <w:pPr>
        <w:spacing w:after="240" w:line="276" w:lineRule="auto"/>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  Transtorno do Espectro Autista (A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rsidR="00000000" w:rsidDel="00000000" w:rsidP="00000000" w:rsidRDefault="00000000" w:rsidRPr="00000000" w14:paraId="0000000B">
      <w:pPr>
        <w:spacing w:after="240" w:line="276" w:lineRule="auto"/>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 O laudo médico com expressa referência ao código correspondente da Classificação Internacional de Doença – CID, atesta a espécie e grau da deficiência.</w:t>
      </w:r>
    </w:p>
    <w:p w:rsidR="00000000" w:rsidDel="00000000" w:rsidP="00000000" w:rsidRDefault="00000000" w:rsidRPr="00000000" w14:paraId="0000000C">
      <w:pPr>
        <w:spacing w:after="120" w:line="360" w:lineRule="auto"/>
        <w:jc w:val="right"/>
        <w:rPr>
          <w:rFonts w:ascii="Calibri" w:cs="Calibri" w:eastAsia="Calibri" w:hAnsi="Calibri"/>
          <w:color w:val="00000a"/>
        </w:rPr>
      </w:pPr>
      <w:r w:rsidDel="00000000" w:rsidR="00000000" w:rsidRPr="00000000">
        <w:rPr>
          <w:rFonts w:ascii="Calibri" w:cs="Calibri" w:eastAsia="Calibri" w:hAnsi="Calibri"/>
          <w:color w:val="00000a"/>
          <w:rtl w:val="0"/>
        </w:rPr>
        <w:t xml:space="preserve"> __________________________, ________ de ___________________ de 20____.</w:t>
      </w:r>
    </w:p>
    <w:p w:rsidR="00000000" w:rsidDel="00000000" w:rsidP="00000000" w:rsidRDefault="00000000" w:rsidRPr="00000000" w14:paraId="0000000D">
      <w:pPr>
        <w:spacing w:after="120" w:line="360" w:lineRule="auto"/>
        <w:jc w:val="center"/>
        <w:rPr>
          <w:rFonts w:ascii="Calibri" w:cs="Calibri" w:eastAsia="Calibri" w:hAnsi="Calibri"/>
          <w:color w:val="00000a"/>
        </w:rPr>
      </w:pPr>
      <w:r w:rsidDel="00000000" w:rsidR="00000000" w:rsidRPr="00000000">
        <w:rPr>
          <w:rFonts w:ascii="Calibri" w:cs="Calibri" w:eastAsia="Calibri" w:hAnsi="Calibri"/>
          <w:color w:val="00000a"/>
          <w:rtl w:val="0"/>
        </w:rPr>
        <w:t xml:space="preserve"> ________________________________________________</w:t>
      </w:r>
    </w:p>
    <w:p w:rsidR="00000000" w:rsidDel="00000000" w:rsidP="00000000" w:rsidRDefault="00000000" w:rsidRPr="00000000" w14:paraId="0000000E">
      <w:pPr>
        <w:spacing w:after="240" w:line="360" w:lineRule="auto"/>
        <w:jc w:val="center"/>
        <w:rPr>
          <w:rFonts w:ascii="Calibri" w:cs="Calibri" w:eastAsia="Calibri" w:hAnsi="Calibri"/>
          <w:color w:val="00000a"/>
        </w:rPr>
      </w:pPr>
      <w:r w:rsidDel="00000000" w:rsidR="00000000" w:rsidRPr="00000000">
        <w:rPr>
          <w:rFonts w:ascii="Calibri" w:cs="Calibri" w:eastAsia="Calibri" w:hAnsi="Calibri"/>
          <w:color w:val="00000a"/>
          <w:rtl w:val="0"/>
        </w:rPr>
        <w:t xml:space="preserve">Assinatura do (a) declarante</w:t>
      </w:r>
    </w:p>
    <w:p w:rsidR="00000000" w:rsidDel="00000000" w:rsidP="00000000" w:rsidRDefault="00000000" w:rsidRPr="00000000" w14:paraId="0000000F">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0">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1">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2">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3">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4">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5">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6">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7">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8">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9">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A">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B">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C">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D">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E">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1F">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20">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21">
      <w:pPr>
        <w:spacing w:after="120" w:line="276" w:lineRule="auto"/>
        <w:jc w:val="center"/>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022">
      <w:pPr>
        <w:widowControl w:val="1"/>
        <w:spacing w:after="200" w:lineRule="auto"/>
        <w:ind w:right="7"/>
        <w:jc w:val="left"/>
        <w:rPr>
          <w:rFonts w:ascii="Calibri" w:cs="Calibri" w:eastAsia="Calibri" w:hAnsi="Calibri"/>
          <w:color w:val="00000a"/>
        </w:rPr>
      </w:pPr>
      <w:r w:rsidDel="00000000" w:rsidR="00000000" w:rsidRPr="00000000">
        <w:rPr>
          <w:rtl w:val="0"/>
        </w:rPr>
      </w:r>
    </w:p>
    <w:sectPr>
      <w:headerReference r:id="rId8" w:type="first"/>
      <w:footerReference r:id="rId9" w:type="first"/>
      <w:pgSz w:h="16838" w:w="11906" w:orient="portrait"/>
      <w:pgMar w:bottom="1133" w:top="1133" w:left="1700"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 w:type="dxa"/>
        <w:bottom w:w="0.0" w:type="dxa"/>
        <w:right w:w="10.0" w:type="dxa"/>
      </w:tblCellMar>
    </w:tblPr>
  </w:style>
  <w:style w:type="table" w:styleId="a0" w:customStyle="1">
    <w:basedOn w:val="TableNormal"/>
    <w:tblPr>
      <w:tblStyleRowBandSize w:val="1"/>
      <w:tblStyleColBandSize w:val="1"/>
      <w:tblCellMar>
        <w:top w:w="55.0" w:type="dxa"/>
        <w:left w:w="52.0" w:type="dxa"/>
        <w:bottom w:w="55.0" w:type="dxa"/>
        <w:right w:w="55.0" w:type="dxa"/>
      </w:tblCellMar>
    </w:tblPr>
  </w:style>
  <w:style w:type="table" w:styleId="a1" w:customStyle="1">
    <w:basedOn w:val="TableNormal"/>
    <w:tblPr>
      <w:tblStyleRowBandSize w:val="1"/>
      <w:tblStyleColBandSize w:val="1"/>
      <w:tblCellMar>
        <w:top w:w="0.0" w:type="dxa"/>
        <w:left w:w="7.0" w:type="dxa"/>
        <w:bottom w:w="0.0" w:type="dxa"/>
        <w:right w:w="10.0" w:type="dxa"/>
      </w:tblCellMar>
    </w:tblPr>
  </w:style>
  <w:style w:type="table" w:styleId="a2" w:customStyle="1">
    <w:basedOn w:val="TableNormal"/>
    <w:tblPr>
      <w:tblStyleRowBandSize w:val="1"/>
      <w:tblStyleColBandSize w:val="1"/>
      <w:tblCellMar>
        <w:top w:w="0.0" w:type="dxa"/>
        <w:left w:w="7.0" w:type="dxa"/>
        <w:bottom w:w="0.0" w:type="dxa"/>
        <w:right w:w="10.0" w:type="dxa"/>
      </w:tblCellMar>
    </w:tblPr>
  </w:style>
  <w:style w:type="table" w:styleId="a3" w:customStyle="1">
    <w:basedOn w:val="TableNormal"/>
    <w:tblPr>
      <w:tblStyleRowBandSize w:val="1"/>
      <w:tblStyleColBandSize w:val="1"/>
      <w:tblCellMar>
        <w:top w:w="0.0" w:type="dxa"/>
        <w:left w:w="7.0" w:type="dxa"/>
        <w:bottom w:w="0.0" w:type="dxa"/>
        <w:right w:w="10.0" w:type="dxa"/>
      </w:tblCellMar>
    </w:tblPr>
  </w:style>
  <w:style w:type="table" w:styleId="a4" w:customStyle="1">
    <w:basedOn w:val="TableNormal"/>
    <w:tblPr>
      <w:tblStyleRowBandSize w:val="1"/>
      <w:tblStyleColBandSize w:val="1"/>
      <w:tblCellMar>
        <w:top w:w="0.0" w:type="dxa"/>
        <w:left w:w="7.0" w:type="dxa"/>
        <w:bottom w:w="0.0" w:type="dxa"/>
        <w:right w:w="10.0" w:type="dxa"/>
      </w:tblCellMar>
    </w:tblPr>
  </w:style>
  <w:style w:type="paragraph" w:styleId="Textodecomentrio">
    <w:name w:val="annotation text"/>
    <w:basedOn w:val="Normal"/>
    <w:link w:val="TextodecomentrioChar"/>
    <w:uiPriority w:val="99"/>
    <w:semiHidden w:val="1"/>
    <w:unhideWhenUsed w:val="1"/>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Textodebalo">
    <w:name w:val="Balloon Text"/>
    <w:basedOn w:val="Normal"/>
    <w:link w:val="TextodebaloChar"/>
    <w:uiPriority w:val="99"/>
    <w:semiHidden w:val="1"/>
    <w:unhideWhenUsed w:val="1"/>
    <w:rsid w:val="004308B8"/>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4308B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 w:type="dxa"/>
        <w:bottom w:w="0.0" w:type="dxa"/>
        <w:right w:w="10.0" w:type="dxa"/>
      </w:tblCellMar>
    </w:tblPr>
  </w:style>
  <w:style w:type="table" w:styleId="Table2">
    <w:basedOn w:val="TableNormal"/>
    <w:tblPr>
      <w:tblStyleRowBandSize w:val="1"/>
      <w:tblStyleColBandSize w:val="1"/>
      <w:tblCellMar>
        <w:top w:w="0.0" w:type="dxa"/>
        <w:left w:w="7.0" w:type="dxa"/>
        <w:bottom w:w="0.0" w:type="dxa"/>
        <w:right w:w="10.0" w:type="dxa"/>
      </w:tblCellMar>
    </w:tblPr>
  </w:style>
  <w:style w:type="table" w:styleId="Table3">
    <w:basedOn w:val="TableNormal"/>
    <w:tblPr>
      <w:tblStyleRowBandSize w:val="1"/>
      <w:tblStyleColBandSize w:val="1"/>
      <w:tblCellMar>
        <w:top w:w="0.0" w:type="dxa"/>
        <w:left w:w="7.0" w:type="dxa"/>
        <w:bottom w:w="0.0" w:type="dxa"/>
        <w:right w:w="10.0" w:type="dxa"/>
      </w:tblCellMar>
    </w:tblPr>
  </w:style>
  <w:style w:type="table" w:styleId="Table4">
    <w:basedOn w:val="TableNormal"/>
    <w:tblPr>
      <w:tblStyleRowBandSize w:val="1"/>
      <w:tblStyleColBandSize w:val="1"/>
      <w:tblCellMar>
        <w:top w:w="0.0" w:type="dxa"/>
        <w:left w:w="7.0" w:type="dxa"/>
        <w:bottom w:w="0.0" w:type="dxa"/>
        <w:right w:w="10.0" w:type="dxa"/>
      </w:tblCellMar>
    </w:tblPr>
  </w:style>
  <w:style w:type="table" w:styleId="Table5">
    <w:basedOn w:val="TableNormal"/>
    <w:tblPr>
      <w:tblStyleRowBandSize w:val="1"/>
      <w:tblStyleColBandSize w:val="1"/>
      <w:tblCellMar>
        <w:top w:w="0.0" w:type="dxa"/>
        <w:left w:w="7.0" w:type="dxa"/>
        <w:bottom w:w="0.0" w:type="dxa"/>
        <w:right w:w="10.0" w:type="dxa"/>
      </w:tblCellMar>
    </w:tblPr>
  </w:style>
  <w:style w:type="table" w:styleId="Table6">
    <w:basedOn w:val="TableNormal"/>
    <w:tblPr>
      <w:tblStyleRowBandSize w:val="1"/>
      <w:tblStyleColBandSize w:val="1"/>
      <w:tblCellMar>
        <w:top w:w="0.0" w:type="dxa"/>
        <w:left w:w="7.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 w:type="dxa"/>
        <w:bottom w:w="0.0" w:type="dxa"/>
        <w:right w:w="10.0" w:type="dxa"/>
      </w:tblCellMar>
    </w:tblPr>
  </w:style>
  <w:style w:type="table" w:styleId="Table2">
    <w:basedOn w:val="TableNormal"/>
    <w:tblPr>
      <w:tblStyleRowBandSize w:val="1"/>
      <w:tblStyleColBandSize w:val="1"/>
      <w:tblCellMar>
        <w:top w:w="0.0" w:type="dxa"/>
        <w:left w:w="7.0" w:type="dxa"/>
        <w:bottom w:w="0.0" w:type="dxa"/>
        <w:right w:w="10.0" w:type="dxa"/>
      </w:tblCellMar>
    </w:tblPr>
  </w:style>
  <w:style w:type="table" w:styleId="Table3">
    <w:basedOn w:val="TableNormal"/>
    <w:tblPr>
      <w:tblStyleRowBandSize w:val="1"/>
      <w:tblStyleColBandSize w:val="1"/>
      <w:tblCellMar>
        <w:top w:w="0.0" w:type="dxa"/>
        <w:left w:w="7.0" w:type="dxa"/>
        <w:bottom w:w="0.0" w:type="dxa"/>
        <w:right w:w="10.0" w:type="dxa"/>
      </w:tblCellMar>
    </w:tblPr>
  </w:style>
  <w:style w:type="table" w:styleId="Table4">
    <w:basedOn w:val="TableNormal"/>
    <w:tblPr>
      <w:tblStyleRowBandSize w:val="1"/>
      <w:tblStyleColBandSize w:val="1"/>
      <w:tblCellMar>
        <w:top w:w="0.0" w:type="dxa"/>
        <w:left w:w="7.0" w:type="dxa"/>
        <w:bottom w:w="0.0" w:type="dxa"/>
        <w:right w:w="10.0" w:type="dxa"/>
      </w:tblCellMar>
    </w:tblPr>
  </w:style>
  <w:style w:type="table" w:styleId="Table5">
    <w:basedOn w:val="TableNormal"/>
    <w:tblPr>
      <w:tblStyleRowBandSize w:val="1"/>
      <w:tblStyleColBandSize w:val="1"/>
      <w:tblCellMar>
        <w:top w:w="0.0" w:type="dxa"/>
        <w:left w:w="7.0" w:type="dxa"/>
        <w:bottom w:w="0.0" w:type="dxa"/>
        <w:right w:w="10.0" w:type="dxa"/>
      </w:tblCellMar>
    </w:tblPr>
  </w:style>
  <w:style w:type="table" w:styleId="Table6">
    <w:basedOn w:val="TableNormal"/>
    <w:tblPr>
      <w:tblStyleRowBandSize w:val="1"/>
      <w:tblStyleColBandSize w:val="1"/>
      <w:tblCellMar>
        <w:top w:w="0.0" w:type="dxa"/>
        <w:left w:w="7.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 w:type="dxa"/>
        <w:bottom w:w="0.0" w:type="dxa"/>
        <w:right w:w="10.0" w:type="dxa"/>
      </w:tblCellMar>
    </w:tblPr>
  </w:style>
  <w:style w:type="table" w:styleId="Table2">
    <w:basedOn w:val="TableNormal"/>
    <w:tblPr>
      <w:tblStyleRowBandSize w:val="1"/>
      <w:tblStyleColBandSize w:val="1"/>
      <w:tblCellMar>
        <w:top w:w="0.0" w:type="dxa"/>
        <w:left w:w="7.0" w:type="dxa"/>
        <w:bottom w:w="0.0" w:type="dxa"/>
        <w:right w:w="10.0" w:type="dxa"/>
      </w:tblCellMar>
    </w:tblPr>
  </w:style>
  <w:style w:type="table" w:styleId="Table3">
    <w:basedOn w:val="TableNormal"/>
    <w:tblPr>
      <w:tblStyleRowBandSize w:val="1"/>
      <w:tblStyleColBandSize w:val="1"/>
      <w:tblCellMar>
        <w:top w:w="0.0" w:type="dxa"/>
        <w:left w:w="7.0" w:type="dxa"/>
        <w:bottom w:w="0.0" w:type="dxa"/>
        <w:right w:w="10.0" w:type="dxa"/>
      </w:tblCellMar>
    </w:tblPr>
  </w:style>
  <w:style w:type="table" w:styleId="Table4">
    <w:basedOn w:val="TableNormal"/>
    <w:tblPr>
      <w:tblStyleRowBandSize w:val="1"/>
      <w:tblStyleColBandSize w:val="1"/>
      <w:tblCellMar>
        <w:top w:w="0.0" w:type="dxa"/>
        <w:left w:w="7.0" w:type="dxa"/>
        <w:bottom w:w="0.0" w:type="dxa"/>
        <w:right w:w="10.0" w:type="dxa"/>
      </w:tblCellMar>
    </w:tblPr>
  </w:style>
  <w:style w:type="table" w:styleId="Table5">
    <w:basedOn w:val="TableNormal"/>
    <w:tblPr>
      <w:tblStyleRowBandSize w:val="1"/>
      <w:tblStyleColBandSize w:val="1"/>
      <w:tblCellMar>
        <w:top w:w="0.0" w:type="dxa"/>
        <w:left w:w="7.0" w:type="dxa"/>
        <w:bottom w:w="0.0" w:type="dxa"/>
        <w:right w:w="10.0" w:type="dxa"/>
      </w:tblCellMar>
    </w:tblPr>
  </w:style>
  <w:style w:type="table" w:styleId="Table6">
    <w:basedOn w:val="TableNormal"/>
    <w:tblPr>
      <w:tblStyleRowBandSize w:val="1"/>
      <w:tblStyleColBandSize w:val="1"/>
      <w:tblCellMar>
        <w:top w:w="0.0" w:type="dxa"/>
        <w:left w:w="7.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 w:type="dxa"/>
        <w:bottom w:w="0.0" w:type="dxa"/>
        <w:right w:w="10.0" w:type="dxa"/>
      </w:tblCellMar>
    </w:tblPr>
  </w:style>
  <w:style w:type="table" w:styleId="Table2">
    <w:basedOn w:val="TableNormal"/>
    <w:tblPr>
      <w:tblStyleRowBandSize w:val="1"/>
      <w:tblStyleColBandSize w:val="1"/>
      <w:tblCellMar>
        <w:top w:w="0.0" w:type="dxa"/>
        <w:left w:w="7.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5d1Zn9lDsmeRnZKUESmPaypNwQ==">CgMxLjA4AHIhMXQ4enU3ZjNFUG9jZDc1eW1NVERTOWg3dDdNeWNPdnJY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2020-07-29T16:31:00Z</dcterms:created>
</cp:coreProperties>
</file>