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Arial" w:hAnsi="Arial" w:eastAsia="Arial" w:cs="Arial"/>
          <w:b/>
          <w:b/>
          <w:color w:val="auto"/>
          <w:sz w:val="22"/>
        </w:rPr>
      </w:pPr>
      <w:r>
        <w:rPr>
          <w:rFonts w:eastAsia="Arial" w:cs="Arial" w:ascii="Arial" w:hAnsi="Arial"/>
          <w:b w:val="false"/>
          <w:color w:val="auto"/>
          <w:sz w:val="18"/>
        </w:rPr>
        <w:t>MINISTÉRIO DA EDUCAÇÃO</w:t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b w:val="false"/>
          <w:b w:val="false"/>
          <w:color w:val="auto"/>
          <w:sz w:val="16"/>
        </w:rPr>
      </w:pPr>
      <w:r>
        <w:rPr>
          <w:rFonts w:eastAsia="Arial" w:cs="Arial" w:ascii="Arial" w:hAnsi="Arial"/>
          <w:b w:val="false"/>
          <w:color w:val="auto"/>
          <w:sz w:val="16"/>
        </w:rPr>
        <w:t>INSTITUTO FEDERAL DO ESPÍRITO SANTO</w:t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b w:val="false"/>
          <w:b w:val="false"/>
          <w:color w:val="auto"/>
          <w:sz w:val="16"/>
        </w:rPr>
      </w:pPr>
      <w:r>
        <w:rPr>
          <w:rFonts w:eastAsia="Arial" w:cs="Arial" w:ascii="Arial" w:hAnsi="Arial"/>
          <w:b w:val="false"/>
          <w:color w:val="auto"/>
          <w:sz w:val="16"/>
        </w:rPr>
        <w:t>CAMPUS VILA VELHA</w:t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b w:val="false"/>
          <w:b w:val="false"/>
          <w:color w:val="auto"/>
          <w:sz w:val="14"/>
        </w:rPr>
      </w:pPr>
      <w:r>
        <w:rPr>
          <w:rFonts w:eastAsia="Arial" w:cs="Arial" w:ascii="Arial" w:hAnsi="Arial"/>
          <w:b w:val="false"/>
          <w:color w:val="auto"/>
          <w:sz w:val="14"/>
        </w:rPr>
        <w:t>Avenida Ministro Salgado Filho, S/Nº – Soteco – 29106-010 – Vila Velha – ES</w:t>
        <w:br/>
        <w:t>27 3149-0700</w:t>
      </w:r>
    </w:p>
    <w:p>
      <w:pPr>
        <w:pStyle w:val="Normal"/>
        <w:spacing w:lineRule="auto" w:line="240"/>
        <w:jc w:val="center"/>
        <w:rPr>
          <w:rFonts w:ascii="Calibri" w:hAnsi="Calibri" w:eastAsia="Calibri" w:cs="Calibri"/>
          <w:b w:val="false"/>
          <w:b w:val="false"/>
          <w:color w:val="auto"/>
          <w:sz w:val="22"/>
        </w:rPr>
      </w:pPr>
      <w:r>
        <w:rPr>
          <w:rFonts w:eastAsia="Calibri" w:cs="Calibri"/>
          <w:b w:val="false"/>
          <w:color w:val="auto"/>
          <w:sz w:val="22"/>
        </w:rPr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b/>
          <w:b/>
          <w:color w:val="auto"/>
          <w:sz w:val="26"/>
        </w:rPr>
      </w:pPr>
      <w:r>
        <w:rPr>
          <w:rFonts w:eastAsia="Arial" w:cs="Arial" w:ascii="Arial" w:hAnsi="Arial"/>
          <w:b/>
          <w:color w:val="auto"/>
          <w:sz w:val="26"/>
        </w:rPr>
        <w:t>TERMO DE COMPROMISSO DO MONITOR</w:t>
      </w:r>
    </w:p>
    <w:p>
      <w:pPr>
        <w:pStyle w:val="Normal"/>
        <w:spacing w:lineRule="auto" w:line="360"/>
        <w:jc w:val="both"/>
        <w:rPr/>
      </w:pPr>
      <w:r>
        <w:rPr>
          <w:rFonts w:eastAsia="Arial" w:cs="Arial" w:ascii="Arial" w:hAnsi="Arial"/>
          <w:b w:val="false"/>
          <w:color w:val="auto"/>
          <w:sz w:val="22"/>
        </w:rPr>
        <w:t xml:space="preserve">           </w:t>
      </w:r>
      <w:r>
        <w:rPr>
          <w:rFonts w:eastAsia="Arial" w:cs="Arial" w:ascii="Arial" w:hAnsi="Arial"/>
          <w:b w:val="false"/>
          <w:color w:val="auto"/>
          <w:sz w:val="22"/>
        </w:rPr>
        <w:t xml:space="preserve">Eu,__________________________________________________________________, estudante do Ifes – Campus Vila Velha com Matrícula nº ______________________, declaro estar ciente das disposições do </w:t>
      </w:r>
      <w:r>
        <w:rPr>
          <w:rFonts w:eastAsia="Arial" w:cs="Arial" w:ascii="Arial" w:hAnsi="Arial"/>
          <w:b/>
          <w:color w:val="auto"/>
          <w:sz w:val="22"/>
        </w:rPr>
        <w:t xml:space="preserve">Programa Auxílio Monitoria </w:t>
      </w:r>
      <w:r>
        <w:rPr>
          <w:rFonts w:eastAsia="Arial" w:cs="Arial" w:ascii="Arial" w:hAnsi="Arial"/>
          <w:b w:val="false"/>
          <w:color w:val="auto"/>
          <w:sz w:val="22"/>
        </w:rPr>
        <w:t>e, ainda, das cláusulas abaixo enumeradas, as quais comprometo-me a cumprir integralmente, para que possa fazer jus a participação no referido programa.</w:t>
      </w:r>
    </w:p>
    <w:p>
      <w:pPr>
        <w:pStyle w:val="Normal"/>
        <w:spacing w:lineRule="auto" w:line="240"/>
        <w:jc w:val="both"/>
        <w:rPr>
          <w:rFonts w:ascii="Arial" w:hAnsi="Arial" w:eastAsia="Arial" w:cs="Arial"/>
          <w:b/>
          <w:b/>
          <w:color w:val="auto"/>
          <w:sz w:val="22"/>
        </w:rPr>
      </w:pPr>
      <w:r>
        <w:rPr>
          <w:rFonts w:eastAsia="Arial" w:cs="Arial" w:ascii="Arial" w:hAnsi="Arial"/>
          <w:b/>
          <w:color w:val="auto"/>
          <w:sz w:val="22"/>
        </w:rPr>
        <w:t>1. São Compromissos do Monitor, para fins de participação no Programa:</w:t>
      </w:r>
    </w:p>
    <w:p>
      <w:pPr>
        <w:pStyle w:val="Normal"/>
        <w:spacing w:lineRule="auto" w:line="240" w:before="57" w:after="57"/>
        <w:jc w:val="both"/>
        <w:rPr/>
      </w:pPr>
      <w:r>
        <w:rPr>
          <w:rFonts w:eastAsia="Arial" w:cs="Arial" w:ascii="Arial" w:hAnsi="Arial"/>
          <w:b w:val="false"/>
          <w:color w:val="auto"/>
          <w:sz w:val="22"/>
        </w:rPr>
        <w:t xml:space="preserve">I. Assinar o </w:t>
      </w:r>
      <w:r>
        <w:rPr>
          <w:rFonts w:eastAsia="Arial" w:cs="Arial" w:ascii="Arial" w:hAnsi="Arial"/>
          <w:b w:val="false"/>
          <w:i/>
          <w:color w:val="auto"/>
          <w:sz w:val="22"/>
        </w:rPr>
        <w:t xml:space="preserve">Termo de Compromisso do Monitor </w:t>
      </w:r>
      <w:r>
        <w:rPr>
          <w:rFonts w:eastAsia="Arial" w:cs="Arial" w:ascii="Arial" w:hAnsi="Arial"/>
          <w:b w:val="false"/>
          <w:color w:val="auto"/>
          <w:sz w:val="22"/>
        </w:rPr>
        <w:t>e apresentá-lo com os demais documentos necessários para a participação no programa.</w:t>
      </w:r>
    </w:p>
    <w:p>
      <w:pPr>
        <w:pStyle w:val="Normal"/>
        <w:spacing w:lineRule="auto" w:line="240" w:before="57" w:after="57"/>
        <w:jc w:val="both"/>
        <w:rPr>
          <w:rFonts w:ascii="Arial" w:hAnsi="Arial" w:eastAsia="Arial" w:cs="Arial"/>
          <w:b w:val="false"/>
          <w:b w:val="false"/>
          <w:color w:val="auto"/>
          <w:sz w:val="22"/>
        </w:rPr>
      </w:pPr>
      <w:r>
        <w:rPr>
          <w:rFonts w:eastAsia="Arial" w:cs="Arial" w:ascii="Arial" w:hAnsi="Arial"/>
          <w:b w:val="false"/>
          <w:color w:val="auto"/>
          <w:sz w:val="22"/>
        </w:rPr>
        <w:t>II. Ser assíduo às aulas, conforme prevê o Regulamento de Organização Didática;</w:t>
      </w:r>
    </w:p>
    <w:p>
      <w:pPr>
        <w:pStyle w:val="Normal"/>
        <w:spacing w:lineRule="auto" w:line="240" w:before="57" w:after="57"/>
        <w:jc w:val="both"/>
        <w:rPr>
          <w:rFonts w:ascii="Arial" w:hAnsi="Arial" w:eastAsia="Arial" w:cs="Arial"/>
          <w:b w:val="false"/>
          <w:b w:val="false"/>
          <w:color w:val="auto"/>
          <w:sz w:val="22"/>
        </w:rPr>
      </w:pPr>
      <w:r>
        <w:rPr>
          <w:rFonts w:eastAsia="Arial" w:cs="Arial" w:ascii="Arial" w:hAnsi="Arial"/>
          <w:b w:val="false"/>
          <w:color w:val="auto"/>
          <w:sz w:val="22"/>
        </w:rPr>
        <w:t>III. Comparecer em todas as atividades de acompanhamento do programa, assim como aos atendimentos individuais e reuniões, quando solicitado;</w:t>
      </w:r>
    </w:p>
    <w:p>
      <w:pPr>
        <w:pStyle w:val="Normal"/>
        <w:spacing w:lineRule="auto" w:line="240" w:before="57" w:after="57"/>
        <w:jc w:val="both"/>
        <w:rPr/>
      </w:pPr>
      <w:r>
        <w:rPr>
          <w:rFonts w:eastAsia="Arial" w:cs="Arial" w:ascii="Arial" w:hAnsi="Arial"/>
          <w:b w:val="false"/>
          <w:color w:val="auto"/>
          <w:sz w:val="22"/>
        </w:rPr>
        <w:t>IV. Cumprir carga horária de atividade de</w:t>
      </w:r>
      <w:r>
        <w:rPr>
          <w:rFonts w:eastAsia="Arial" w:cs="Arial" w:ascii="Arial" w:hAnsi="Arial"/>
          <w:b/>
          <w:bCs/>
          <w:color w:val="auto"/>
          <w:sz w:val="22"/>
        </w:rPr>
        <w:t xml:space="preserve"> </w:t>
      </w:r>
      <w:r>
        <w:rPr>
          <w:rFonts w:eastAsia="Arial" w:cs="Arial" w:ascii="Arial" w:hAnsi="Arial"/>
          <w:b/>
          <w:bCs/>
          <w:color w:val="auto"/>
          <w:sz w:val="22"/>
        </w:rPr>
        <w:t>15</w:t>
      </w:r>
      <w:r>
        <w:rPr>
          <w:rFonts w:eastAsia="Arial" w:cs="Arial" w:ascii="Arial" w:hAnsi="Arial"/>
          <w:b/>
          <w:bCs/>
          <w:color w:val="auto"/>
          <w:sz w:val="22"/>
        </w:rPr>
        <w:t xml:space="preserve"> </w:t>
      </w:r>
      <w:r>
        <w:rPr>
          <w:rFonts w:eastAsia="Arial" w:cs="Arial" w:ascii="Arial" w:hAnsi="Arial"/>
          <w:b/>
          <w:bCs/>
          <w:color w:val="auto"/>
          <w:sz w:val="22"/>
          <w:u w:val="none"/>
        </w:rPr>
        <w:t>horas semanais;</w:t>
      </w:r>
    </w:p>
    <w:p>
      <w:pPr>
        <w:pStyle w:val="Normal"/>
        <w:spacing w:lineRule="auto" w:line="240" w:before="57" w:after="57"/>
        <w:jc w:val="both"/>
        <w:rPr>
          <w:rFonts w:ascii="Arial" w:hAnsi="Arial" w:eastAsia="Arial" w:cs="Arial"/>
          <w:b w:val="false"/>
          <w:b w:val="false"/>
          <w:color w:val="auto"/>
          <w:sz w:val="22"/>
        </w:rPr>
      </w:pPr>
      <w:r>
        <w:rPr>
          <w:rFonts w:eastAsia="Arial" w:cs="Arial" w:ascii="Arial" w:hAnsi="Arial"/>
          <w:b w:val="false"/>
          <w:color w:val="auto"/>
          <w:sz w:val="22"/>
        </w:rPr>
        <w:t>V. Cumprir as atribuições que lhe forem designadas pelo professor da disciplina;</w:t>
      </w:r>
    </w:p>
    <w:p>
      <w:pPr>
        <w:pStyle w:val="Normal"/>
        <w:spacing w:lineRule="auto" w:line="240" w:before="57" w:after="57"/>
        <w:jc w:val="both"/>
        <w:rPr>
          <w:rFonts w:ascii="Arial" w:hAnsi="Arial" w:eastAsia="Arial" w:cs="Arial"/>
          <w:b w:val="false"/>
          <w:b w:val="false"/>
          <w:color w:val="auto"/>
          <w:sz w:val="22"/>
        </w:rPr>
      </w:pPr>
      <w:r>
        <w:rPr>
          <w:rFonts w:eastAsia="Arial" w:cs="Arial" w:ascii="Arial" w:hAnsi="Arial"/>
          <w:b w:val="false"/>
          <w:color w:val="auto"/>
          <w:sz w:val="22"/>
        </w:rPr>
        <w:t>VI. Ser assíduo e pontual às atividades que lhe forem atribuídas;</w:t>
      </w:r>
    </w:p>
    <w:p>
      <w:pPr>
        <w:pStyle w:val="Normal"/>
        <w:spacing w:lineRule="auto" w:line="240" w:before="57" w:after="57"/>
        <w:jc w:val="both"/>
        <w:rPr/>
      </w:pPr>
      <w:r>
        <w:rPr>
          <w:rFonts w:eastAsia="Arial" w:cs="Arial" w:ascii="Arial" w:hAnsi="Arial"/>
          <w:b w:val="false"/>
          <w:color w:val="auto"/>
          <w:sz w:val="22"/>
        </w:rPr>
        <w:t xml:space="preserve">VII. Entregar, mensalmente, Relatório </w:t>
      </w:r>
      <w:r>
        <w:rPr>
          <w:rFonts w:eastAsia="Arial" w:cs="Arial" w:ascii="Arial" w:hAnsi="Arial"/>
          <w:b w:val="false"/>
          <w:color w:val="auto"/>
          <w:sz w:val="22"/>
        </w:rPr>
        <w:t xml:space="preserve">Mensal do Monitor, assinado pelo mesmo e pelo orientador; </w:t>
      </w:r>
    </w:p>
    <w:p>
      <w:pPr>
        <w:pStyle w:val="Normal"/>
        <w:spacing w:lineRule="auto" w:line="240" w:before="57" w:after="57"/>
        <w:jc w:val="both"/>
        <w:rPr/>
      </w:pPr>
      <w:r>
        <w:rPr>
          <w:rFonts w:eastAsia="Arial" w:cs="Arial" w:ascii="Arial" w:hAnsi="Arial"/>
          <w:b w:val="false"/>
          <w:color w:val="auto"/>
          <w:sz w:val="22"/>
        </w:rPr>
        <w:t>VIII</w:t>
      </w:r>
      <w:r>
        <w:rPr>
          <w:rFonts w:eastAsia="Arial" w:cs="Arial" w:ascii="Arial" w:hAnsi="Arial"/>
          <w:b w:val="false"/>
          <w:color w:val="auto"/>
          <w:sz w:val="22"/>
        </w:rPr>
        <w:t>. Encaminhar, em caso de desistência, à Coordenação Geral de Ensino, a solicitação de interrupção do auxílio(em caso de aluno bolsista), por escrito, com justificativa;</w:t>
      </w:r>
    </w:p>
    <w:p>
      <w:pPr>
        <w:pStyle w:val="Normal"/>
        <w:spacing w:lineRule="auto" w:line="240" w:before="57" w:after="57"/>
        <w:jc w:val="both"/>
        <w:rPr>
          <w:rFonts w:ascii="Arial" w:hAnsi="Arial" w:eastAsia="Arial" w:cs="Arial"/>
          <w:b w:val="false"/>
          <w:b w:val="false"/>
          <w:color w:val="auto"/>
          <w:sz w:val="22"/>
        </w:rPr>
      </w:pPr>
      <w:r>
        <w:rPr>
          <w:rFonts w:eastAsia="Arial" w:cs="Arial" w:ascii="Arial" w:hAnsi="Arial"/>
          <w:b w:val="false"/>
          <w:color w:val="auto"/>
          <w:sz w:val="22"/>
        </w:rPr>
        <w:t>I</w:t>
      </w:r>
      <w:r>
        <w:rPr>
          <w:rFonts w:eastAsia="Arial" w:cs="Arial" w:ascii="Arial" w:hAnsi="Arial"/>
          <w:b w:val="false"/>
          <w:color w:val="auto"/>
          <w:sz w:val="22"/>
        </w:rPr>
        <w:t>X. Não cometer ato indisciplinar grave ou ato infracional previstos no Código de Ética e Disciplina do Corpo Discente do Ifes;</w:t>
      </w:r>
    </w:p>
    <w:p>
      <w:pPr>
        <w:pStyle w:val="Normal"/>
        <w:spacing w:lineRule="auto" w:line="240" w:before="57" w:after="57"/>
        <w:jc w:val="both"/>
        <w:rPr/>
      </w:pPr>
      <w:r>
        <w:rPr>
          <w:rFonts w:eastAsia="Arial" w:cs="Arial" w:ascii="Arial" w:hAnsi="Arial"/>
          <w:b w:val="false"/>
          <w:color w:val="auto"/>
          <w:sz w:val="22"/>
        </w:rPr>
        <w:t>X. Apresentar justificativa, por escrito, à Coordenação Geral de Ensino, sobre situações que inviabilizem o cumprimento de quaisquer compromissos;</w:t>
      </w:r>
    </w:p>
    <w:p>
      <w:pPr>
        <w:pStyle w:val="Normal"/>
        <w:spacing w:lineRule="auto" w:line="240" w:before="57" w:after="57"/>
        <w:jc w:val="both"/>
        <w:rPr/>
      </w:pPr>
      <w:r>
        <w:rPr>
          <w:rFonts w:eastAsia="Arial" w:cs="Arial" w:ascii="Arial" w:hAnsi="Arial"/>
          <w:b/>
          <w:color w:val="auto"/>
          <w:sz w:val="22"/>
        </w:rPr>
        <w:t xml:space="preserve">Parágrafo único. </w:t>
      </w:r>
      <w:r>
        <w:rPr>
          <w:rFonts w:eastAsia="Arial" w:cs="Arial" w:ascii="Arial" w:hAnsi="Arial"/>
          <w:b w:val="false"/>
          <w:color w:val="auto"/>
          <w:sz w:val="22"/>
        </w:rPr>
        <w:t>Em caso de descumprimento de alguns dos itens acima, o discente terá garantia de contraditório e ampla defesa, a ser analisada pela Direção de Ensino ou Conselho de Ética.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Arial" w:hAnsi="Arial"/>
          <w:b/>
          <w:color w:val="auto"/>
          <w:sz w:val="22"/>
        </w:rPr>
        <w:t xml:space="preserve">2. O Auxílio </w:t>
      </w:r>
      <w:r>
        <w:rPr>
          <w:rFonts w:eastAsia="Arial" w:cs="Arial" w:ascii="Arial" w:hAnsi="Arial"/>
          <w:b/>
          <w:color w:val="auto"/>
          <w:sz w:val="22"/>
        </w:rPr>
        <w:t>(</w:t>
      </w:r>
      <w:r>
        <w:rPr>
          <w:rFonts w:eastAsia="Arial" w:cs="Arial" w:ascii="Arial" w:hAnsi="Arial"/>
          <w:b/>
          <w:color w:val="auto"/>
          <w:sz w:val="22"/>
        </w:rPr>
        <w:t>bolsa) será cancelado nos seguintes casos:</w:t>
      </w:r>
    </w:p>
    <w:p>
      <w:pPr>
        <w:pStyle w:val="Normal"/>
        <w:spacing w:lineRule="auto" w:line="240" w:before="57" w:after="57"/>
        <w:jc w:val="both"/>
        <w:rPr>
          <w:rFonts w:ascii="Arial" w:hAnsi="Arial" w:eastAsia="Arial" w:cs="Arial"/>
          <w:b w:val="false"/>
          <w:b w:val="false"/>
          <w:color w:val="auto"/>
          <w:sz w:val="22"/>
        </w:rPr>
      </w:pPr>
      <w:r>
        <w:rPr>
          <w:rFonts w:eastAsia="Arial" w:cs="Arial" w:ascii="Arial" w:hAnsi="Arial"/>
          <w:b w:val="false"/>
          <w:color w:val="auto"/>
          <w:sz w:val="22"/>
        </w:rPr>
        <w:t>I. Não cumprimento dos compromissos dispostos no item 1, avaliado pela Direção de Ensino;</w:t>
      </w:r>
    </w:p>
    <w:p>
      <w:pPr>
        <w:pStyle w:val="Normal"/>
        <w:spacing w:lineRule="auto" w:line="240" w:before="57" w:after="57"/>
        <w:jc w:val="both"/>
        <w:rPr>
          <w:rFonts w:ascii="Arial" w:hAnsi="Arial" w:eastAsia="Arial" w:cs="Arial"/>
          <w:b w:val="false"/>
          <w:b w:val="false"/>
          <w:color w:val="auto"/>
          <w:sz w:val="22"/>
        </w:rPr>
      </w:pPr>
      <w:r>
        <w:rPr>
          <w:rFonts w:eastAsia="Arial" w:cs="Arial" w:ascii="Arial" w:hAnsi="Arial"/>
          <w:b w:val="false"/>
          <w:color w:val="auto"/>
          <w:sz w:val="22"/>
        </w:rPr>
        <w:t>II. Conclusão do curso, término do programa ou do prazo máximo de duração da monitoria;</w:t>
      </w:r>
    </w:p>
    <w:p>
      <w:pPr>
        <w:pStyle w:val="Normal"/>
        <w:spacing w:lineRule="auto" w:line="240" w:before="57" w:after="57"/>
        <w:jc w:val="both"/>
        <w:rPr>
          <w:rFonts w:ascii="Arial" w:hAnsi="Arial" w:eastAsia="Arial" w:cs="Arial"/>
          <w:b w:val="false"/>
          <w:b w:val="false"/>
          <w:color w:val="auto"/>
          <w:sz w:val="22"/>
        </w:rPr>
      </w:pPr>
      <w:r>
        <w:rPr>
          <w:rFonts w:eastAsia="Arial" w:cs="Arial" w:ascii="Arial" w:hAnsi="Arial"/>
          <w:b w:val="false"/>
          <w:color w:val="auto"/>
          <w:sz w:val="22"/>
        </w:rPr>
        <w:t>III. Por solicitação do professor orientador;</w:t>
      </w:r>
    </w:p>
    <w:p>
      <w:pPr>
        <w:pStyle w:val="Normal"/>
        <w:spacing w:lineRule="auto" w:line="240" w:before="57" w:after="57"/>
        <w:jc w:val="both"/>
        <w:rPr>
          <w:rFonts w:ascii="Arial" w:hAnsi="Arial" w:eastAsia="Arial" w:cs="Arial"/>
          <w:b w:val="false"/>
          <w:b w:val="false"/>
          <w:color w:val="auto"/>
          <w:sz w:val="22"/>
        </w:rPr>
      </w:pPr>
      <w:r>
        <w:rPr>
          <w:rFonts w:eastAsia="Arial" w:cs="Arial" w:ascii="Arial" w:hAnsi="Arial"/>
          <w:b w:val="false"/>
          <w:color w:val="auto"/>
          <w:sz w:val="22"/>
        </w:rPr>
        <w:t>IV. Por solicitação do próprio estudante;</w:t>
      </w:r>
    </w:p>
    <w:p>
      <w:pPr>
        <w:pStyle w:val="Normal"/>
        <w:spacing w:lineRule="auto" w:line="240" w:before="57" w:after="57"/>
        <w:jc w:val="both"/>
        <w:rPr>
          <w:rFonts w:ascii="Arial" w:hAnsi="Arial" w:eastAsia="Arial" w:cs="Arial"/>
          <w:b w:val="false"/>
          <w:b w:val="false"/>
          <w:color w:val="auto"/>
          <w:sz w:val="22"/>
        </w:rPr>
      </w:pPr>
      <w:r>
        <w:rPr>
          <w:rFonts w:eastAsia="Arial" w:cs="Arial" w:ascii="Arial" w:hAnsi="Arial"/>
          <w:b w:val="false"/>
          <w:color w:val="auto"/>
          <w:sz w:val="22"/>
        </w:rPr>
        <w:t>V. Omissão, prestação de informações falsas ou incompletas, por parte do estudante, no processo de inscrição, seleção e participação no Programa.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Arial" w:hAnsi="Arial"/>
          <w:b/>
          <w:color w:val="auto"/>
          <w:sz w:val="22"/>
        </w:rPr>
        <w:t>3. Os discentes que tiverem o auxílio cancelado só poderão retornar ao Programa após serem selecionados em um novo edital.</w:t>
      </w:r>
    </w:p>
    <w:p>
      <w:pPr>
        <w:pStyle w:val="Normal"/>
        <w:spacing w:lineRule="auto" w:line="240"/>
        <w:jc w:val="both"/>
        <w:rPr>
          <w:rFonts w:ascii="Arial" w:hAnsi="Arial" w:eastAsia="Arial" w:cs="Arial"/>
          <w:b/>
          <w:b/>
          <w:color w:val="auto"/>
          <w:sz w:val="22"/>
        </w:rPr>
      </w:pPr>
      <w:r>
        <w:rPr>
          <w:rFonts w:eastAsia="Arial" w:cs="Arial" w:ascii="Arial" w:hAnsi="Arial"/>
          <w:b/>
          <w:color w:val="auto"/>
          <w:sz w:val="22"/>
        </w:rPr>
      </w:r>
    </w:p>
    <w:p>
      <w:pPr>
        <w:pStyle w:val="Normal"/>
        <w:spacing w:lineRule="auto" w:line="240"/>
        <w:jc w:val="right"/>
        <w:rPr>
          <w:rFonts w:ascii="Calibri" w:hAnsi="Calibri" w:eastAsia="Calibri" w:cs="Calibri"/>
          <w:b w:val="false"/>
          <w:b w:val="false"/>
          <w:color w:val="auto"/>
          <w:sz w:val="22"/>
        </w:rPr>
      </w:pPr>
      <w:r>
        <w:rPr>
          <w:rFonts w:eastAsia="Calibri" w:cs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right"/>
        <w:rPr>
          <w:rFonts w:ascii="Arial" w:hAnsi="Arial" w:eastAsia="Arial" w:cs="Arial"/>
          <w:b w:val="false"/>
          <w:b w:val="false"/>
          <w:color w:val="auto"/>
          <w:sz w:val="22"/>
        </w:rPr>
      </w:pPr>
      <w:r>
        <w:rPr>
          <w:rFonts w:eastAsia="Arial" w:cs="Arial" w:ascii="Arial" w:hAnsi="Arial"/>
          <w:b w:val="false"/>
          <w:color w:val="auto"/>
          <w:sz w:val="22"/>
        </w:rPr>
        <w:t>Estando de acordo com essas disposições, comprometo-me a aceitá-las e cumpri-las.</w:t>
      </w:r>
    </w:p>
    <w:p>
      <w:pPr>
        <w:pStyle w:val="Normal"/>
        <w:spacing w:lineRule="auto" w:line="240"/>
        <w:jc w:val="center"/>
        <w:rPr>
          <w:rFonts w:ascii="Calibri" w:hAnsi="Calibri" w:eastAsia="Calibri" w:cs="Calibri"/>
          <w:b w:val="false"/>
          <w:b w:val="false"/>
          <w:color w:val="auto"/>
          <w:sz w:val="22"/>
        </w:rPr>
      </w:pPr>
      <w:r>
        <w:rPr>
          <w:rFonts w:eastAsia="Calibri" w:cs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right"/>
        <w:rPr>
          <w:rFonts w:ascii="Arial" w:hAnsi="Arial" w:eastAsia="Arial" w:cs="Arial"/>
          <w:b w:val="false"/>
          <w:b w:val="false"/>
          <w:color w:val="auto"/>
          <w:sz w:val="20"/>
        </w:rPr>
      </w:pPr>
      <w:r>
        <w:rPr>
          <w:rFonts w:eastAsia="Arial" w:cs="Arial" w:ascii="Arial" w:hAnsi="Arial"/>
          <w:b w:val="false"/>
          <w:color w:val="auto"/>
          <w:sz w:val="20"/>
        </w:rPr>
        <w:t>Vila Velha, ______ de _______________ de 20_____.</w:t>
      </w:r>
    </w:p>
    <w:p>
      <w:pPr>
        <w:pStyle w:val="Normal"/>
        <w:spacing w:lineRule="auto" w:line="240"/>
        <w:jc w:val="center"/>
        <w:rPr>
          <w:rFonts w:ascii="Calibri" w:hAnsi="Calibri" w:eastAsia="Calibri" w:cs="Calibri"/>
          <w:b w:val="false"/>
          <w:b w:val="false"/>
          <w:color w:val="auto"/>
          <w:sz w:val="22"/>
        </w:rPr>
      </w:pPr>
      <w:r>
        <w:rPr>
          <w:rFonts w:eastAsia="Calibri" w:cs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center"/>
        <w:rPr>
          <w:rFonts w:ascii="Calibri" w:hAnsi="Calibri" w:eastAsia="Calibri" w:cs="Calibri"/>
          <w:b w:val="false"/>
          <w:b w:val="false"/>
          <w:color w:val="auto"/>
          <w:sz w:val="22"/>
        </w:rPr>
      </w:pPr>
      <w:r>
        <w:rPr>
          <w:rFonts w:eastAsia="Calibri" w:cs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center"/>
        <w:rPr>
          <w:rFonts w:ascii="Arial" w:hAnsi="Arial" w:eastAsia="Arial" w:cs="Arial"/>
          <w:b w:val="false"/>
          <w:b w:val="false"/>
          <w:color w:val="auto"/>
          <w:sz w:val="22"/>
        </w:rPr>
      </w:pPr>
      <w:r>
        <w:rPr>
          <w:rFonts w:eastAsia="Arial" w:cs="Arial" w:ascii="Arial" w:hAnsi="Arial"/>
          <w:b w:val="false"/>
          <w:color w:val="auto"/>
          <w:sz w:val="22"/>
        </w:rPr>
        <w:t>__________________________________________</w:t>
      </w:r>
    </w:p>
    <w:p>
      <w:pPr>
        <w:pStyle w:val="Normal"/>
        <w:spacing w:lineRule="auto" w:line="240"/>
        <w:jc w:val="center"/>
        <w:rPr>
          <w:rFonts w:ascii="Arial" w:hAnsi="Arial" w:eastAsia="Arial" w:cs="Arial"/>
          <w:b w:val="false"/>
          <w:b w:val="false"/>
          <w:color w:val="auto"/>
          <w:sz w:val="22"/>
        </w:rPr>
      </w:pPr>
      <w:r>
        <w:rPr>
          <w:rFonts w:eastAsia="Arial" w:cs="Arial" w:ascii="Arial" w:hAnsi="Arial"/>
          <w:b w:val="false"/>
          <w:color w:val="auto"/>
          <w:sz w:val="22"/>
        </w:rPr>
        <w:t>Assinatura do monitor</w:t>
      </w:r>
    </w:p>
    <w:p>
      <w:pPr>
        <w:pStyle w:val="Normal"/>
        <w:spacing w:lineRule="auto" w:line="240"/>
        <w:jc w:val="center"/>
        <w:rPr>
          <w:rFonts w:ascii="Calibri" w:hAnsi="Calibri" w:eastAsia="Calibri" w:cs="Calibri"/>
          <w:b w:val="false"/>
          <w:b w:val="false"/>
          <w:color w:val="auto"/>
          <w:sz w:val="22"/>
        </w:rPr>
      </w:pPr>
      <w:r>
        <w:rPr>
          <w:rFonts w:eastAsia="Calibri" w:cs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center"/>
        <w:rPr>
          <w:rFonts w:ascii="Calibri" w:hAnsi="Calibri" w:eastAsia="Calibri" w:cs="Calibri"/>
          <w:b w:val="false"/>
          <w:b w:val="false"/>
          <w:color w:val="auto"/>
          <w:sz w:val="22"/>
        </w:rPr>
      </w:pPr>
      <w:r>
        <w:rPr>
          <w:rFonts w:eastAsia="Calibri" w:cs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center"/>
        <w:rPr>
          <w:rFonts w:ascii="Arial" w:hAnsi="Arial" w:eastAsia="Arial" w:cs="Arial"/>
          <w:b w:val="false"/>
          <w:b w:val="false"/>
          <w:color w:val="auto"/>
          <w:sz w:val="14"/>
        </w:rPr>
      </w:pPr>
      <w:r>
        <w:rPr>
          <w:rFonts w:eastAsia="Arial" w:cs="Arial" w:ascii="Arial" w:hAnsi="Arial"/>
          <w:b w:val="false"/>
          <w:color w:val="auto"/>
          <w:sz w:val="14"/>
        </w:rPr>
        <w:t>____________________________________________________________________</w:t>
      </w:r>
    </w:p>
    <w:p>
      <w:pPr>
        <w:pStyle w:val="Normal"/>
        <w:spacing w:lineRule="auto" w:line="240" w:before="57" w:after="57"/>
        <w:jc w:val="center"/>
        <w:rPr/>
      </w:pPr>
      <w:r>
        <w:rPr>
          <w:rFonts w:eastAsia="Arial" w:cs="Arial" w:ascii="Arial" w:hAnsi="Arial"/>
          <w:b w:val="false"/>
          <w:color w:val="auto"/>
          <w:sz w:val="22"/>
        </w:rPr>
        <w:t>Assinatura do orientador</w:t>
      </w:r>
    </w:p>
    <w:sectPr>
      <w:type w:val="nextPage"/>
      <w:pgSz w:w="11906" w:h="16838"/>
      <w:pgMar w:left="850" w:right="850" w:header="720" w:top="850" w:footer="720" w:bottom="850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Calibri" w:hAnsi="Calibri" w:eastAsia="Segoe UI" w:cs="Tahoma"/>
      <w:color w:val="000000"/>
      <w:kern w:val="2"/>
      <w:sz w:val="22"/>
      <w:szCs w:val="24"/>
      <w:lang w:val="pt-BR" w:eastAsia="pt-BR" w:bidi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223</TotalTime>
  <Application>LibreOffice/6.2.0.3$Windows_X86_64 LibreOffice_project/98c6a8a1c6c7b144ce3cc729e34964b47ce25d62</Application>
  <Pages>1</Pages>
  <Words>391</Words>
  <Characters>2418</Characters>
  <CharactersWithSpaces>2795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2023-02-13T14:49:13Z</dcterms:modified>
  <cp:revision>7</cp:revision>
  <dc:subject/>
  <dc:title/>
</cp:coreProperties>
</file>